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A0C6A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DA0C6A" w:rsidRDefault="007644F0" w:rsidP="00DA0C6A">
      <w:pPr>
        <w:pStyle w:val="a5"/>
        <w:spacing w:before="0" w:beforeAutospacing="0" w:after="0" w:afterAutospacing="0"/>
        <w:ind w:firstLine="354"/>
        <w:jc w:val="center"/>
        <w:rPr>
          <w:sz w:val="22"/>
          <w:szCs w:val="22"/>
        </w:rPr>
      </w:pPr>
      <w:r w:rsidRPr="00DA0C6A">
        <w:rPr>
          <w:sz w:val="22"/>
          <w:szCs w:val="22"/>
        </w:rPr>
        <w:t>п</w:t>
      </w:r>
      <w:r w:rsidR="00F36690" w:rsidRPr="00DA0C6A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DA0C6A">
        <w:rPr>
          <w:sz w:val="22"/>
          <w:szCs w:val="22"/>
        </w:rPr>
        <w:t>«</w:t>
      </w:r>
      <w:r w:rsidR="00DA0C6A" w:rsidRPr="00DA0C6A">
        <w:rPr>
          <w:bCs/>
          <w:color w:val="000000"/>
          <w:sz w:val="22"/>
          <w:szCs w:val="22"/>
        </w:rPr>
        <w:t>Об утверждении Порядка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="00094C9F" w:rsidRPr="00DA0C6A">
        <w:rPr>
          <w:sz w:val="22"/>
          <w:szCs w:val="22"/>
        </w:rPr>
        <w:t>»</w:t>
      </w:r>
    </w:p>
    <w:p w:rsidR="00DA0C6A" w:rsidRPr="00DA0C6A" w:rsidRDefault="00DA0C6A" w:rsidP="00DA0C6A">
      <w:pPr>
        <w:pStyle w:val="a5"/>
        <w:spacing w:before="0" w:beforeAutospacing="0" w:after="0" w:afterAutospacing="0"/>
        <w:ind w:firstLine="354"/>
        <w:jc w:val="center"/>
        <w:rPr>
          <w:bCs/>
          <w:color w:val="000000"/>
          <w:sz w:val="22"/>
          <w:szCs w:val="22"/>
        </w:rPr>
      </w:pPr>
    </w:p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 xml:space="preserve">Номер экспертизы: </w:t>
      </w:r>
      <w:r w:rsidR="00DA0C6A" w:rsidRPr="00DA0C6A">
        <w:rPr>
          <w:rFonts w:ascii="Times New Roman" w:hAnsi="Times New Roman" w:cs="Times New Roman"/>
        </w:rPr>
        <w:t>31</w:t>
      </w:r>
      <w:r w:rsidR="00094C9F" w:rsidRPr="00DA0C6A">
        <w:rPr>
          <w:rFonts w:ascii="Times New Roman" w:hAnsi="Times New Roman" w:cs="Times New Roman"/>
        </w:rPr>
        <w:t>-2021</w:t>
      </w:r>
      <w:r w:rsidRPr="00DA0C6A">
        <w:rPr>
          <w:rFonts w:ascii="Times New Roman" w:hAnsi="Times New Roman" w:cs="Times New Roman"/>
        </w:rPr>
        <w:t xml:space="preserve">                                     Дата экспертизы:</w:t>
      </w:r>
      <w:r w:rsidR="00DA0C6A" w:rsidRPr="00DA0C6A">
        <w:rPr>
          <w:rFonts w:ascii="Times New Roman" w:hAnsi="Times New Roman" w:cs="Times New Roman"/>
        </w:rPr>
        <w:t>04.06</w:t>
      </w:r>
      <w:r w:rsidR="00094C9F" w:rsidRPr="00DA0C6A">
        <w:rPr>
          <w:rFonts w:ascii="Times New Roman" w:hAnsi="Times New Roman" w:cs="Times New Roman"/>
        </w:rPr>
        <w:t>.2021</w:t>
      </w:r>
    </w:p>
    <w:p w:rsidR="00F36690" w:rsidRPr="00DA0C6A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A0C6A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  <w:i/>
        </w:rPr>
        <w:t> </w:t>
      </w:r>
      <w:r w:rsidRPr="00DA0C6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A0C6A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Общие положения </w:t>
      </w:r>
    </w:p>
    <w:p w:rsidR="00F36690" w:rsidRPr="00DA0C6A" w:rsidRDefault="00F36690" w:rsidP="00DA0C6A">
      <w:pPr>
        <w:pStyle w:val="a5"/>
        <w:spacing w:before="0" w:beforeAutospacing="0" w:after="0" w:afterAutospacing="0"/>
        <w:ind w:firstLine="354"/>
        <w:jc w:val="both"/>
        <w:rPr>
          <w:bCs/>
          <w:color w:val="000000"/>
          <w:sz w:val="22"/>
          <w:szCs w:val="22"/>
        </w:rPr>
      </w:pPr>
      <w:r w:rsidRPr="00DA0C6A">
        <w:rPr>
          <w:sz w:val="22"/>
          <w:szCs w:val="22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DA0C6A">
        <w:rPr>
          <w:sz w:val="22"/>
          <w:szCs w:val="22"/>
        </w:rPr>
        <w:t xml:space="preserve"> </w:t>
      </w:r>
      <w:r w:rsidR="00FC6107" w:rsidRPr="00DA0C6A">
        <w:rPr>
          <w:sz w:val="22"/>
          <w:szCs w:val="22"/>
        </w:rPr>
        <w:t>«</w:t>
      </w:r>
      <w:r w:rsidR="00DA0C6A" w:rsidRPr="00DA0C6A">
        <w:rPr>
          <w:bCs/>
          <w:color w:val="000000"/>
          <w:sz w:val="22"/>
          <w:szCs w:val="22"/>
        </w:rPr>
        <w:t>Об утверждении Порядка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proofErr w:type="gramStart"/>
      <w:r w:rsidR="00FC6107" w:rsidRPr="00DA0C6A">
        <w:rPr>
          <w:sz w:val="22"/>
          <w:szCs w:val="22"/>
        </w:rPr>
        <w:t>»</w:t>
      </w:r>
      <w:r w:rsidRPr="00DA0C6A">
        <w:rPr>
          <w:sz w:val="22"/>
          <w:szCs w:val="22"/>
        </w:rPr>
        <w:t>П</w:t>
      </w:r>
      <w:proofErr w:type="gramEnd"/>
      <w:r w:rsidRPr="00DA0C6A">
        <w:rPr>
          <w:sz w:val="22"/>
          <w:szCs w:val="22"/>
        </w:rPr>
        <w:t xml:space="preserve">роект муниципального правового акта разработан </w:t>
      </w:r>
      <w:r w:rsidR="00D05BCB" w:rsidRPr="00DA0C6A">
        <w:rPr>
          <w:sz w:val="22"/>
          <w:szCs w:val="22"/>
        </w:rPr>
        <w:t>инженером 1 категории  администрации Палецкого сельсовета  Баганского р-на НСО Калач Еленой Александровной</w:t>
      </w:r>
      <w:r w:rsidRPr="00DA0C6A">
        <w:rPr>
          <w:sz w:val="22"/>
          <w:szCs w:val="22"/>
        </w:rPr>
        <w:t>.</w:t>
      </w:r>
    </w:p>
    <w:p w:rsidR="00F36690" w:rsidRPr="00DA0C6A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DA0C6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A0C6A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DA0C6A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DA0C6A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A0C6A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DA0C6A">
        <w:rPr>
          <w:rFonts w:ascii="Times New Roman" w:hAnsi="Times New Roman" w:cs="Times New Roman"/>
        </w:rPr>
        <w:t>ого</w:t>
      </w:r>
      <w:r w:rsidRPr="00DA0C6A">
        <w:rPr>
          <w:rFonts w:ascii="Times New Roman" w:hAnsi="Times New Roman" w:cs="Times New Roman"/>
        </w:rPr>
        <w:t xml:space="preserve"> </w:t>
      </w:r>
      <w:r w:rsidR="00012B87" w:rsidRPr="00DA0C6A">
        <w:rPr>
          <w:rFonts w:ascii="Times New Roman" w:hAnsi="Times New Roman" w:cs="Times New Roman"/>
        </w:rPr>
        <w:t xml:space="preserve">контроля </w:t>
      </w:r>
      <w:r w:rsidRPr="00DA0C6A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DA0C6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A0C6A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 xml:space="preserve">Представленный </w:t>
      </w:r>
      <w:r w:rsidR="00233465" w:rsidRPr="00DA0C6A">
        <w:rPr>
          <w:rFonts w:ascii="Times New Roman" w:hAnsi="Times New Roman" w:cs="Times New Roman"/>
        </w:rPr>
        <w:t>проект</w:t>
      </w:r>
      <w:r w:rsidRPr="00DA0C6A">
        <w:rPr>
          <w:rFonts w:ascii="Times New Roman" w:hAnsi="Times New Roman" w:cs="Times New Roman"/>
        </w:rPr>
        <w:t xml:space="preserve"> </w:t>
      </w:r>
      <w:proofErr w:type="gramStart"/>
      <w:r w:rsidRPr="00DA0C6A">
        <w:rPr>
          <w:rFonts w:ascii="Times New Roman" w:hAnsi="Times New Roman" w:cs="Times New Roman"/>
        </w:rPr>
        <w:t>муниципального</w:t>
      </w:r>
      <w:proofErr w:type="gramEnd"/>
      <w:r w:rsidRPr="00DA0C6A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DA0C6A">
        <w:rPr>
          <w:rFonts w:ascii="Times New Roman" w:hAnsi="Times New Roman" w:cs="Times New Roman"/>
        </w:rPr>
        <w:t>антикоррупционную</w:t>
      </w:r>
      <w:proofErr w:type="spellEnd"/>
      <w:r w:rsidRPr="00DA0C6A">
        <w:rPr>
          <w:rFonts w:ascii="Times New Roman" w:hAnsi="Times New Roman" w:cs="Times New Roman"/>
        </w:rPr>
        <w:t xml:space="preserve"> экспертизу. </w:t>
      </w:r>
    </w:p>
    <w:p w:rsidR="00F36690" w:rsidRPr="00DA0C6A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DA0C6A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DA0C6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D317E"/>
    <w:rsid w:val="002157E6"/>
    <w:rsid w:val="00233465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7C6"/>
    <w:rsid w:val="007D6F0D"/>
    <w:rsid w:val="008C7007"/>
    <w:rsid w:val="00A81DE1"/>
    <w:rsid w:val="00B06999"/>
    <w:rsid w:val="00BF70AD"/>
    <w:rsid w:val="00D05BCB"/>
    <w:rsid w:val="00D25C99"/>
    <w:rsid w:val="00DA0C6A"/>
    <w:rsid w:val="00DD3273"/>
    <w:rsid w:val="00E97401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link w:val="a6"/>
    <w:uiPriority w:val="99"/>
    <w:rsid w:val="00DA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DA0C6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2021-07-09T05:34:00Z</dcterms:modified>
</cp:coreProperties>
</file>